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16885" w14:textId="5CFF2705" w:rsidR="003D7EBD" w:rsidRDefault="003D7EBD" w:rsidP="00F11951">
      <w:pPr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správa</w:t>
      </w:r>
      <w:r w:rsidR="00F11951">
        <w:rPr>
          <w:rFonts w:ascii="Times New Roman" w:hAnsi="Times New Roman"/>
          <w:b/>
          <w:smallCaps/>
          <w:sz w:val="24"/>
          <w:szCs w:val="24"/>
        </w:rPr>
        <w:t xml:space="preserve"> o prerokovaní konsolidovanej 3., 4. a 5. periodickej správy o implementácii dohovoru </w:t>
      </w:r>
      <w:proofErr w:type="spellStart"/>
      <w:r w:rsidR="00F11951">
        <w:rPr>
          <w:rFonts w:ascii="Times New Roman" w:hAnsi="Times New Roman"/>
          <w:b/>
          <w:smallCaps/>
          <w:sz w:val="24"/>
          <w:szCs w:val="24"/>
        </w:rPr>
        <w:t>osn</w:t>
      </w:r>
      <w:proofErr w:type="spellEnd"/>
      <w:r w:rsidR="00F11951">
        <w:rPr>
          <w:rFonts w:ascii="Times New Roman" w:hAnsi="Times New Roman"/>
          <w:b/>
          <w:smallCaps/>
          <w:sz w:val="24"/>
          <w:szCs w:val="24"/>
        </w:rPr>
        <w:t xml:space="preserve"> o právach dieťaťa v slovenskej republike </w:t>
      </w:r>
    </w:p>
    <w:p w14:paraId="034A9CEE" w14:textId="2434EFBB" w:rsidR="009C42DC" w:rsidRDefault="003D7EBD" w:rsidP="003D7EB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 dňoch </w:t>
      </w:r>
      <w:r w:rsidR="008F21F2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 xml:space="preserve">4. a </w:t>
      </w:r>
      <w:r w:rsidR="008F21F2">
        <w:rPr>
          <w:rFonts w:ascii="Arial" w:hAnsi="Arial" w:cs="Arial"/>
          <w:color w:val="222222"/>
        </w:rPr>
        <w:t xml:space="preserve">25. </w:t>
      </w:r>
      <w:r w:rsidR="00075666">
        <w:rPr>
          <w:rFonts w:ascii="Arial" w:hAnsi="Arial" w:cs="Arial"/>
          <w:color w:val="222222"/>
        </w:rPr>
        <w:t>mája</w:t>
      </w:r>
      <w:r>
        <w:rPr>
          <w:rFonts w:ascii="Arial" w:hAnsi="Arial" w:cs="Arial"/>
          <w:color w:val="222222"/>
        </w:rPr>
        <w:t xml:space="preserve"> 2016</w:t>
      </w:r>
      <w:r w:rsidR="003549FB">
        <w:rPr>
          <w:rFonts w:ascii="Arial" w:hAnsi="Arial" w:cs="Arial"/>
          <w:color w:val="222222"/>
        </w:rPr>
        <w:t xml:space="preserve"> sa uskutočnilo na pôde Výboru</w:t>
      </w:r>
      <w:r w:rsidR="009C42DC">
        <w:rPr>
          <w:rFonts w:ascii="Arial" w:hAnsi="Arial" w:cs="Arial"/>
          <w:color w:val="222222"/>
        </w:rPr>
        <w:t xml:space="preserve"> OSN</w:t>
      </w:r>
      <w:r w:rsidR="003549FB">
        <w:rPr>
          <w:rFonts w:ascii="Arial" w:hAnsi="Arial" w:cs="Arial"/>
          <w:color w:val="222222"/>
        </w:rPr>
        <w:t xml:space="preserve"> pre práva dieťaťa (CRC) prerokovanie</w:t>
      </w:r>
      <w:r>
        <w:rPr>
          <w:rFonts w:ascii="Arial" w:hAnsi="Arial" w:cs="Arial"/>
          <w:color w:val="222222"/>
        </w:rPr>
        <w:t xml:space="preserve"> </w:t>
      </w:r>
      <w:r w:rsidR="00075666">
        <w:rPr>
          <w:rFonts w:ascii="Arial" w:hAnsi="Arial" w:cs="Arial"/>
          <w:color w:val="222222"/>
        </w:rPr>
        <w:t>Konsolidovan</w:t>
      </w:r>
      <w:r w:rsidR="003549FB">
        <w:rPr>
          <w:rFonts w:ascii="Arial" w:hAnsi="Arial" w:cs="Arial"/>
          <w:color w:val="222222"/>
        </w:rPr>
        <w:t>ej</w:t>
      </w:r>
      <w:r w:rsidR="00075666">
        <w:rPr>
          <w:rFonts w:ascii="Arial" w:hAnsi="Arial" w:cs="Arial"/>
          <w:color w:val="222222"/>
        </w:rPr>
        <w:t xml:space="preserve"> 3., 4. a 5. p</w:t>
      </w:r>
      <w:r w:rsidR="003549FB">
        <w:rPr>
          <w:rFonts w:ascii="Arial" w:hAnsi="Arial" w:cs="Arial"/>
          <w:color w:val="222222"/>
        </w:rPr>
        <w:t>eriodickej</w:t>
      </w:r>
      <w:r w:rsidR="00325E0D">
        <w:rPr>
          <w:rFonts w:ascii="Arial" w:hAnsi="Arial" w:cs="Arial"/>
          <w:color w:val="222222"/>
        </w:rPr>
        <w:t xml:space="preserve"> správ</w:t>
      </w:r>
      <w:r w:rsidR="003549FB">
        <w:rPr>
          <w:rFonts w:ascii="Arial" w:hAnsi="Arial" w:cs="Arial"/>
          <w:color w:val="222222"/>
        </w:rPr>
        <w:t xml:space="preserve">y </w:t>
      </w:r>
      <w:r w:rsidR="00325E0D">
        <w:rPr>
          <w:rFonts w:ascii="Arial" w:hAnsi="Arial" w:cs="Arial"/>
          <w:color w:val="222222"/>
        </w:rPr>
        <w:t xml:space="preserve">o </w:t>
      </w:r>
      <w:r>
        <w:rPr>
          <w:rFonts w:ascii="Arial" w:hAnsi="Arial" w:cs="Arial"/>
          <w:color w:val="222222"/>
        </w:rPr>
        <w:t>implementácii Dohovoru</w:t>
      </w:r>
      <w:r w:rsidR="003549FB">
        <w:rPr>
          <w:rFonts w:ascii="Arial" w:hAnsi="Arial" w:cs="Arial"/>
          <w:color w:val="222222"/>
        </w:rPr>
        <w:t xml:space="preserve"> OSN</w:t>
      </w:r>
      <w:r>
        <w:rPr>
          <w:rFonts w:ascii="Arial" w:hAnsi="Arial" w:cs="Arial"/>
          <w:color w:val="222222"/>
        </w:rPr>
        <w:t xml:space="preserve"> o právach </w:t>
      </w:r>
      <w:r w:rsidR="00325E0D">
        <w:rPr>
          <w:rFonts w:ascii="Arial" w:hAnsi="Arial" w:cs="Arial"/>
          <w:color w:val="222222"/>
        </w:rPr>
        <w:t>dieťaťa</w:t>
      </w:r>
      <w:r w:rsidR="009C42DC" w:rsidRPr="009C42DC">
        <w:rPr>
          <w:rFonts w:ascii="Arial" w:hAnsi="Arial" w:cs="Arial"/>
          <w:color w:val="222222"/>
        </w:rPr>
        <w:t xml:space="preserve"> </w:t>
      </w:r>
      <w:r w:rsidR="009C42DC">
        <w:rPr>
          <w:rFonts w:ascii="Arial" w:hAnsi="Arial" w:cs="Arial"/>
          <w:color w:val="222222"/>
        </w:rPr>
        <w:t>v Slovenskej republike. SR</w:t>
      </w:r>
      <w:r w:rsidR="009C42DC" w:rsidRPr="009C42DC">
        <w:rPr>
          <w:rFonts w:ascii="Arial" w:hAnsi="Arial" w:cs="Arial"/>
          <w:color w:val="222222"/>
        </w:rPr>
        <w:t xml:space="preserve">, ako zmluvná strana Dohovoru o právach dieťaťa, predložila </w:t>
      </w:r>
      <w:r w:rsidR="009C42DC">
        <w:rPr>
          <w:rFonts w:ascii="Arial" w:hAnsi="Arial" w:cs="Arial"/>
          <w:color w:val="222222"/>
        </w:rPr>
        <w:t>predmetnú k</w:t>
      </w:r>
      <w:r w:rsidR="009C42DC" w:rsidRPr="009C42DC">
        <w:rPr>
          <w:rFonts w:ascii="Arial" w:hAnsi="Arial" w:cs="Arial"/>
          <w:color w:val="222222"/>
        </w:rPr>
        <w:t xml:space="preserve">onsolidovanú správu Výboru OSN pre práva dieťaťa v októbri 2013. </w:t>
      </w:r>
    </w:p>
    <w:p w14:paraId="7822469E" w14:textId="607312ED" w:rsidR="003D7EBD" w:rsidRDefault="003D7EBD" w:rsidP="003D7EB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Delegáciu Slovenska zloženú zo zástupcov ministerstva pr</w:t>
      </w:r>
      <w:r w:rsidR="00485F6E">
        <w:rPr>
          <w:rFonts w:ascii="Arial" w:hAnsi="Arial" w:cs="Arial"/>
          <w:color w:val="222222"/>
        </w:rPr>
        <w:t>áce, sociálnych vecí a rodiny</w:t>
      </w:r>
      <w:r>
        <w:rPr>
          <w:rFonts w:ascii="Arial" w:hAnsi="Arial" w:cs="Arial"/>
          <w:color w:val="222222"/>
        </w:rPr>
        <w:t>, ministerstva škols</w:t>
      </w:r>
      <w:r w:rsidR="00485F6E">
        <w:rPr>
          <w:rFonts w:ascii="Arial" w:hAnsi="Arial" w:cs="Arial"/>
          <w:color w:val="222222"/>
        </w:rPr>
        <w:t>tva</w:t>
      </w:r>
      <w:r w:rsidR="004533FB">
        <w:rPr>
          <w:rFonts w:ascii="Arial" w:hAnsi="Arial" w:cs="Arial"/>
          <w:color w:val="222222"/>
        </w:rPr>
        <w:t>, ministerstva</w:t>
      </w:r>
      <w:r w:rsidR="00075666">
        <w:rPr>
          <w:rFonts w:ascii="Arial" w:hAnsi="Arial" w:cs="Arial"/>
          <w:color w:val="222222"/>
        </w:rPr>
        <w:t xml:space="preserve"> vnútra</w:t>
      </w:r>
      <w:r w:rsidR="00923159">
        <w:rPr>
          <w:rFonts w:ascii="Arial" w:hAnsi="Arial" w:cs="Arial"/>
          <w:color w:val="222222"/>
        </w:rPr>
        <w:t>,</w:t>
      </w:r>
      <w:r w:rsidR="004533FB">
        <w:rPr>
          <w:rFonts w:ascii="Arial" w:hAnsi="Arial" w:cs="Arial"/>
          <w:color w:val="222222"/>
        </w:rPr>
        <w:t xml:space="preserve"> ministerstva zdravotníctva,</w:t>
      </w:r>
      <w:r w:rsidR="00923159">
        <w:rPr>
          <w:rFonts w:ascii="Arial" w:hAnsi="Arial" w:cs="Arial"/>
          <w:color w:val="222222"/>
        </w:rPr>
        <w:t xml:space="preserve"> úradu spln</w:t>
      </w:r>
      <w:r w:rsidR="00F77383">
        <w:rPr>
          <w:rFonts w:ascii="Arial" w:hAnsi="Arial" w:cs="Arial"/>
          <w:color w:val="222222"/>
        </w:rPr>
        <w:t>omocneca vlády pre rómske komunity</w:t>
      </w:r>
      <w:r>
        <w:rPr>
          <w:rFonts w:ascii="Arial" w:hAnsi="Arial" w:cs="Arial"/>
          <w:color w:val="222222"/>
        </w:rPr>
        <w:t xml:space="preserve"> a ministerstva zahraničných </w:t>
      </w:r>
      <w:r w:rsidR="00485F6E">
        <w:rPr>
          <w:rFonts w:ascii="Arial" w:hAnsi="Arial" w:cs="Arial"/>
          <w:color w:val="222222"/>
        </w:rPr>
        <w:t>vecí a európskych záležitostí</w:t>
      </w:r>
      <w:r>
        <w:rPr>
          <w:rFonts w:ascii="Arial" w:hAnsi="Arial" w:cs="Arial"/>
          <w:color w:val="222222"/>
        </w:rPr>
        <w:t xml:space="preserve"> viedol </w:t>
      </w:r>
      <w:r w:rsidR="00325E0D">
        <w:rPr>
          <w:rFonts w:ascii="Arial" w:hAnsi="Arial" w:cs="Arial"/>
          <w:color w:val="222222"/>
        </w:rPr>
        <w:t>štátny tajomník ministerstva práce, sociálnych vecí a rodiny SR p. Branislav Ondruš.</w:t>
      </w:r>
    </w:p>
    <w:p w14:paraId="7B0EF4A6" w14:textId="6833D5F2" w:rsidR="004152EC" w:rsidRDefault="003B78D6" w:rsidP="003D7EB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</w:t>
      </w:r>
      <w:r w:rsidR="00041F73">
        <w:rPr>
          <w:rFonts w:ascii="Arial" w:hAnsi="Arial" w:cs="Arial"/>
          <w:color w:val="222222"/>
        </w:rPr>
        <w:t>RC</w:t>
      </w:r>
      <w:r w:rsidR="003D7EBD">
        <w:rPr>
          <w:rFonts w:ascii="Arial" w:hAnsi="Arial" w:cs="Arial"/>
          <w:color w:val="222222"/>
        </w:rPr>
        <w:t xml:space="preserve"> je zložený z 18 nezávislých expertov a ich hlavná činnosť je zameraná na monitorovanie dodržiavania ustanovení dohovoru </w:t>
      </w:r>
      <w:r w:rsidR="00041F73">
        <w:rPr>
          <w:rFonts w:ascii="Arial" w:hAnsi="Arial" w:cs="Arial"/>
          <w:color w:val="222222"/>
        </w:rPr>
        <w:t xml:space="preserve">a jeho opčných protokolov </w:t>
      </w:r>
      <w:r w:rsidR="003D7EBD">
        <w:rPr>
          <w:rFonts w:ascii="Arial" w:hAnsi="Arial" w:cs="Arial"/>
          <w:color w:val="222222"/>
        </w:rPr>
        <w:t>v </w:t>
      </w:r>
      <w:r w:rsidR="003549FB">
        <w:rPr>
          <w:rFonts w:ascii="Arial" w:hAnsi="Arial" w:cs="Arial"/>
          <w:color w:val="222222"/>
        </w:rPr>
        <w:t>štátoch</w:t>
      </w:r>
      <w:r w:rsidR="003D7EBD">
        <w:rPr>
          <w:rFonts w:ascii="Arial" w:hAnsi="Arial" w:cs="Arial"/>
          <w:color w:val="222222"/>
        </w:rPr>
        <w:t xml:space="preserve">, ktoré sú jeho zmluvnými stranami, prostredníctvom posudzovania </w:t>
      </w:r>
      <w:r w:rsidR="003549FB">
        <w:rPr>
          <w:rFonts w:ascii="Arial" w:hAnsi="Arial" w:cs="Arial"/>
          <w:color w:val="222222"/>
        </w:rPr>
        <w:t xml:space="preserve">ich </w:t>
      </w:r>
      <w:r w:rsidR="003D7EBD">
        <w:rPr>
          <w:rFonts w:ascii="Arial" w:hAnsi="Arial" w:cs="Arial"/>
          <w:color w:val="222222"/>
        </w:rPr>
        <w:t>náro</w:t>
      </w:r>
      <w:r w:rsidR="00041F73">
        <w:rPr>
          <w:rFonts w:ascii="Arial" w:hAnsi="Arial" w:cs="Arial"/>
          <w:color w:val="222222"/>
        </w:rPr>
        <w:t>dných správ</w:t>
      </w:r>
      <w:r w:rsidR="003549FB">
        <w:rPr>
          <w:rFonts w:ascii="Arial" w:hAnsi="Arial" w:cs="Arial"/>
          <w:color w:val="222222"/>
        </w:rPr>
        <w:t xml:space="preserve">. </w:t>
      </w:r>
      <w:r w:rsidR="00041F73">
        <w:rPr>
          <w:rFonts w:ascii="Arial" w:hAnsi="Arial" w:cs="Arial"/>
          <w:color w:val="222222"/>
        </w:rPr>
        <w:t>CR</w:t>
      </w:r>
      <w:r w:rsidR="00DC7D24">
        <w:rPr>
          <w:rFonts w:ascii="Arial" w:hAnsi="Arial" w:cs="Arial"/>
          <w:color w:val="222222"/>
        </w:rPr>
        <w:t>C</w:t>
      </w:r>
      <w:r w:rsidR="003D7EBD">
        <w:rPr>
          <w:rFonts w:ascii="Arial" w:hAnsi="Arial" w:cs="Arial"/>
          <w:color w:val="222222"/>
        </w:rPr>
        <w:t xml:space="preserve"> na základe prerokovania týchto správ predkladá </w:t>
      </w:r>
      <w:r w:rsidR="004152EC">
        <w:rPr>
          <w:rFonts w:ascii="Arial" w:hAnsi="Arial" w:cs="Arial"/>
          <w:color w:val="222222"/>
        </w:rPr>
        <w:t>štátu</w:t>
      </w:r>
      <w:r w:rsidR="003D7EBD">
        <w:rPr>
          <w:rFonts w:ascii="Arial" w:hAnsi="Arial" w:cs="Arial"/>
          <w:color w:val="222222"/>
        </w:rPr>
        <w:t xml:space="preserve"> všeobecné pripomienky a odporúčania vo vzťahu k implementácii dohovoru</w:t>
      </w:r>
      <w:r w:rsidR="00252F6B">
        <w:rPr>
          <w:rFonts w:ascii="Arial" w:hAnsi="Arial" w:cs="Arial"/>
          <w:color w:val="222222"/>
        </w:rPr>
        <w:t xml:space="preserve"> a opčných protokolov</w:t>
      </w:r>
      <w:r w:rsidR="003D7EBD">
        <w:rPr>
          <w:rFonts w:ascii="Arial" w:hAnsi="Arial" w:cs="Arial"/>
          <w:color w:val="222222"/>
        </w:rPr>
        <w:t xml:space="preserve">. </w:t>
      </w:r>
    </w:p>
    <w:p w14:paraId="78BAABE9" w14:textId="10F22996" w:rsidR="007A4FC3" w:rsidRDefault="003D7EBD" w:rsidP="003D7EB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 prerokovaní správy Slovenska výbor</w:t>
      </w:r>
      <w:r w:rsidR="004761B0">
        <w:rPr>
          <w:rFonts w:ascii="Arial" w:hAnsi="Arial" w:cs="Arial"/>
          <w:color w:val="222222"/>
        </w:rPr>
        <w:t xml:space="preserve"> </w:t>
      </w:r>
      <w:r w:rsidR="00105F30">
        <w:rPr>
          <w:rFonts w:ascii="Arial" w:hAnsi="Arial" w:cs="Arial"/>
          <w:color w:val="222222"/>
        </w:rPr>
        <w:t xml:space="preserve">vyzdvihol </w:t>
      </w:r>
      <w:r w:rsidR="004761B0">
        <w:rPr>
          <w:rFonts w:ascii="Arial" w:hAnsi="Arial" w:cs="Arial"/>
          <w:color w:val="222222"/>
        </w:rPr>
        <w:t>vysokú úroveň podpory ľudských práv na Slovensku</w:t>
      </w:r>
      <w:r w:rsidR="00374FB6">
        <w:rPr>
          <w:rFonts w:ascii="Arial" w:hAnsi="Arial" w:cs="Arial"/>
          <w:color w:val="222222"/>
        </w:rPr>
        <w:t xml:space="preserve"> a</w:t>
      </w:r>
      <w:r>
        <w:rPr>
          <w:rFonts w:ascii="Arial" w:hAnsi="Arial" w:cs="Arial"/>
          <w:color w:val="222222"/>
        </w:rPr>
        <w:t xml:space="preserve"> ocenil opatrenia pri zavádzaní legislatívy týkajúcej sa </w:t>
      </w:r>
      <w:r w:rsidR="00325E0D">
        <w:rPr>
          <w:rFonts w:ascii="Arial" w:hAnsi="Arial" w:cs="Arial"/>
          <w:color w:val="222222"/>
        </w:rPr>
        <w:t>implem</w:t>
      </w:r>
      <w:r w:rsidR="0093738D">
        <w:rPr>
          <w:rFonts w:ascii="Arial" w:hAnsi="Arial" w:cs="Arial"/>
          <w:color w:val="222222"/>
        </w:rPr>
        <w:t>e</w:t>
      </w:r>
      <w:r w:rsidR="00325E0D">
        <w:rPr>
          <w:rFonts w:ascii="Arial" w:hAnsi="Arial" w:cs="Arial"/>
          <w:color w:val="222222"/>
        </w:rPr>
        <w:t>ntácie ustanov</w:t>
      </w:r>
      <w:r w:rsidR="00E96145">
        <w:rPr>
          <w:rFonts w:ascii="Arial" w:hAnsi="Arial" w:cs="Arial"/>
          <w:color w:val="222222"/>
        </w:rPr>
        <w:t>e</w:t>
      </w:r>
      <w:r w:rsidR="00325E0D">
        <w:rPr>
          <w:rFonts w:ascii="Arial" w:hAnsi="Arial" w:cs="Arial"/>
          <w:color w:val="222222"/>
        </w:rPr>
        <w:t xml:space="preserve">ní Dohovoru OSN o právach dieťaťa, </w:t>
      </w:r>
      <w:r w:rsidR="00DA3119">
        <w:rPr>
          <w:rFonts w:ascii="Arial" w:hAnsi="Arial" w:cs="Arial"/>
          <w:color w:val="222222"/>
        </w:rPr>
        <w:t>ako i Opčného protokolu</w:t>
      </w:r>
      <w:r w:rsidR="00325E0D">
        <w:rPr>
          <w:rFonts w:ascii="Arial" w:hAnsi="Arial" w:cs="Arial"/>
          <w:color w:val="222222"/>
        </w:rPr>
        <w:t xml:space="preserve"> o predaji detí, detskej prost</w:t>
      </w:r>
      <w:r w:rsidR="00DA3119">
        <w:rPr>
          <w:rFonts w:ascii="Arial" w:hAnsi="Arial" w:cs="Arial"/>
          <w:color w:val="222222"/>
        </w:rPr>
        <w:t>itú</w:t>
      </w:r>
      <w:r w:rsidR="00325E0D">
        <w:rPr>
          <w:rFonts w:ascii="Arial" w:hAnsi="Arial" w:cs="Arial"/>
          <w:color w:val="222222"/>
        </w:rPr>
        <w:t>cie, detskej porn</w:t>
      </w:r>
      <w:r w:rsidR="00DA3119">
        <w:rPr>
          <w:rFonts w:ascii="Arial" w:hAnsi="Arial" w:cs="Arial"/>
          <w:color w:val="222222"/>
        </w:rPr>
        <w:t>ografie, Opčného protokolu</w:t>
      </w:r>
      <w:r w:rsidR="00325E0D">
        <w:rPr>
          <w:rFonts w:ascii="Arial" w:hAnsi="Arial" w:cs="Arial"/>
          <w:color w:val="222222"/>
        </w:rPr>
        <w:t xml:space="preserve"> o účasti det</w:t>
      </w:r>
      <w:r w:rsidR="001E3FA0">
        <w:rPr>
          <w:rFonts w:ascii="Arial" w:hAnsi="Arial" w:cs="Arial"/>
          <w:color w:val="222222"/>
        </w:rPr>
        <w:t>í v ozbrojených konfliktoch a Opčného protokolu</w:t>
      </w:r>
      <w:r w:rsidR="00325E0D">
        <w:rPr>
          <w:rFonts w:ascii="Arial" w:hAnsi="Arial" w:cs="Arial"/>
          <w:color w:val="222222"/>
        </w:rPr>
        <w:t xml:space="preserve"> o procedúre oznamení. Výbor ocenil </w:t>
      </w:r>
      <w:r w:rsidR="001E3FA0">
        <w:rPr>
          <w:rFonts w:ascii="Arial" w:hAnsi="Arial" w:cs="Arial"/>
          <w:color w:val="222222"/>
        </w:rPr>
        <w:t xml:space="preserve">vedúcu </w:t>
      </w:r>
      <w:r w:rsidR="00325E0D">
        <w:rPr>
          <w:rFonts w:ascii="Arial" w:hAnsi="Arial" w:cs="Arial"/>
          <w:color w:val="222222"/>
        </w:rPr>
        <w:t>úlohu S</w:t>
      </w:r>
      <w:r w:rsidR="001E3FA0">
        <w:rPr>
          <w:rFonts w:ascii="Arial" w:hAnsi="Arial" w:cs="Arial"/>
          <w:color w:val="222222"/>
        </w:rPr>
        <w:t>R pri príprave a</w:t>
      </w:r>
      <w:r w:rsidR="004152EC">
        <w:rPr>
          <w:rFonts w:ascii="Arial" w:hAnsi="Arial" w:cs="Arial"/>
          <w:color w:val="222222"/>
        </w:rPr>
        <w:t> </w:t>
      </w:r>
      <w:r w:rsidR="001E3FA0">
        <w:rPr>
          <w:rFonts w:ascii="Arial" w:hAnsi="Arial" w:cs="Arial"/>
          <w:color w:val="222222"/>
        </w:rPr>
        <w:t>prijímaní</w:t>
      </w:r>
      <w:r w:rsidR="004152EC">
        <w:rPr>
          <w:rFonts w:ascii="Arial" w:hAnsi="Arial" w:cs="Arial"/>
          <w:color w:val="222222"/>
        </w:rPr>
        <w:t xml:space="preserve">        </w:t>
      </w:r>
      <w:r w:rsidR="001E3FA0">
        <w:rPr>
          <w:rFonts w:ascii="Arial" w:hAnsi="Arial" w:cs="Arial"/>
          <w:color w:val="222222"/>
        </w:rPr>
        <w:t xml:space="preserve"> </w:t>
      </w:r>
      <w:r w:rsidR="004152EC">
        <w:rPr>
          <w:rFonts w:ascii="Arial" w:hAnsi="Arial" w:cs="Arial"/>
          <w:color w:val="222222"/>
        </w:rPr>
        <w:t>Op</w:t>
      </w:r>
      <w:r w:rsidR="00157629">
        <w:rPr>
          <w:rFonts w:ascii="Arial" w:hAnsi="Arial" w:cs="Arial"/>
          <w:color w:val="222222"/>
        </w:rPr>
        <w:t>čného protokolu o procedúre ozná</w:t>
      </w:r>
      <w:bookmarkStart w:id="0" w:name="_GoBack"/>
      <w:bookmarkEnd w:id="0"/>
      <w:r w:rsidR="004152EC">
        <w:rPr>
          <w:rFonts w:ascii="Arial" w:hAnsi="Arial" w:cs="Arial"/>
          <w:color w:val="222222"/>
        </w:rPr>
        <w:t>mení</w:t>
      </w:r>
      <w:r w:rsidR="007A4FC3">
        <w:rPr>
          <w:rFonts w:ascii="Arial" w:hAnsi="Arial" w:cs="Arial"/>
          <w:color w:val="222222"/>
        </w:rPr>
        <w:t xml:space="preserve">. </w:t>
      </w:r>
      <w:r w:rsidR="00A80458">
        <w:rPr>
          <w:rFonts w:ascii="Arial" w:hAnsi="Arial" w:cs="Arial"/>
          <w:color w:val="222222"/>
        </w:rPr>
        <w:t>CRC vyzdvihol zavádzanie opatrení v SR na ochranu</w:t>
      </w:r>
      <w:r>
        <w:rPr>
          <w:rFonts w:ascii="Arial" w:hAnsi="Arial" w:cs="Arial"/>
          <w:color w:val="222222"/>
        </w:rPr>
        <w:t xml:space="preserve"> práv </w:t>
      </w:r>
      <w:r w:rsidR="00325E0D">
        <w:rPr>
          <w:rFonts w:ascii="Arial" w:hAnsi="Arial" w:cs="Arial"/>
          <w:color w:val="222222"/>
        </w:rPr>
        <w:t>detí</w:t>
      </w:r>
      <w:r>
        <w:rPr>
          <w:rFonts w:ascii="Arial" w:hAnsi="Arial" w:cs="Arial"/>
          <w:color w:val="222222"/>
        </w:rPr>
        <w:t xml:space="preserve">, viaceré sociálne opatrenia, ako aj vytvorenie úradu komisára pre </w:t>
      </w:r>
      <w:r w:rsidR="00325E0D">
        <w:rPr>
          <w:rFonts w:ascii="Arial" w:hAnsi="Arial" w:cs="Arial"/>
          <w:color w:val="222222"/>
        </w:rPr>
        <w:t>deti</w:t>
      </w:r>
      <w:r>
        <w:rPr>
          <w:rFonts w:ascii="Arial" w:hAnsi="Arial" w:cs="Arial"/>
          <w:color w:val="222222"/>
        </w:rPr>
        <w:t xml:space="preserve">. Zároveň členovia </w:t>
      </w:r>
      <w:r w:rsidR="00325E0D">
        <w:rPr>
          <w:rFonts w:ascii="Arial" w:hAnsi="Arial" w:cs="Arial"/>
          <w:color w:val="222222"/>
        </w:rPr>
        <w:t xml:space="preserve">CRC </w:t>
      </w:r>
      <w:r>
        <w:rPr>
          <w:rFonts w:ascii="Arial" w:hAnsi="Arial" w:cs="Arial"/>
          <w:color w:val="222222"/>
        </w:rPr>
        <w:t xml:space="preserve">adresovali viaceré otázky na tému </w:t>
      </w:r>
      <w:r w:rsidR="00325E0D">
        <w:rPr>
          <w:rFonts w:ascii="Arial" w:hAnsi="Arial" w:cs="Arial"/>
          <w:color w:val="222222"/>
        </w:rPr>
        <w:t>činnosti slovenského výboru pre deti a mládež, princípu najlepšieho záujmu dieťaťa, ako aj vzdelávania, násilia na deťoch, zdravotníctva, kriminality</w:t>
      </w:r>
      <w:r w:rsidR="0070798C">
        <w:rPr>
          <w:rFonts w:ascii="Arial" w:hAnsi="Arial" w:cs="Arial"/>
          <w:color w:val="222222"/>
        </w:rPr>
        <w:t>, sociálno-právnej ochr</w:t>
      </w:r>
      <w:r w:rsidR="00C217E7">
        <w:rPr>
          <w:rFonts w:ascii="Arial" w:hAnsi="Arial" w:cs="Arial"/>
          <w:color w:val="222222"/>
        </w:rPr>
        <w:t>any detí a </w:t>
      </w:r>
      <w:r w:rsidR="00325E0D">
        <w:rPr>
          <w:rFonts w:ascii="Arial" w:hAnsi="Arial" w:cs="Arial"/>
          <w:color w:val="222222"/>
        </w:rPr>
        <w:t>spravodlivost</w:t>
      </w:r>
      <w:r w:rsidR="00C217E7">
        <w:rPr>
          <w:rFonts w:ascii="Arial" w:hAnsi="Arial" w:cs="Arial"/>
          <w:color w:val="222222"/>
        </w:rPr>
        <w:t xml:space="preserve">i. </w:t>
      </w:r>
      <w:r w:rsidR="0070798C">
        <w:rPr>
          <w:rFonts w:ascii="Arial" w:hAnsi="Arial" w:cs="Arial"/>
          <w:color w:val="222222"/>
        </w:rPr>
        <w:t>Široká diskusia bola venovaná rómskej komunite</w:t>
      </w:r>
      <w:r w:rsidR="00AC2D65">
        <w:rPr>
          <w:rFonts w:ascii="Arial" w:hAnsi="Arial" w:cs="Arial"/>
          <w:color w:val="222222"/>
        </w:rPr>
        <w:t xml:space="preserve"> a</w:t>
      </w:r>
      <w:r w:rsidR="00776201">
        <w:rPr>
          <w:rFonts w:ascii="Arial" w:hAnsi="Arial" w:cs="Arial"/>
          <w:color w:val="222222"/>
        </w:rPr>
        <w:t> </w:t>
      </w:r>
      <w:proofErr w:type="spellStart"/>
      <w:r w:rsidR="00AC2D65">
        <w:rPr>
          <w:rFonts w:ascii="Arial" w:hAnsi="Arial" w:cs="Arial"/>
          <w:color w:val="222222"/>
        </w:rPr>
        <w:t>marginalizovaný</w:t>
      </w:r>
      <w:r w:rsidR="003549FB">
        <w:rPr>
          <w:rFonts w:ascii="Arial" w:hAnsi="Arial" w:cs="Arial"/>
          <w:color w:val="222222"/>
        </w:rPr>
        <w:t>m</w:t>
      </w:r>
      <w:proofErr w:type="spellEnd"/>
      <w:r w:rsidR="00776201">
        <w:rPr>
          <w:rFonts w:ascii="Arial" w:hAnsi="Arial" w:cs="Arial"/>
          <w:color w:val="222222"/>
        </w:rPr>
        <w:t xml:space="preserve"> a sociálne znevýhodnený</w:t>
      </w:r>
      <w:r w:rsidR="003549FB">
        <w:rPr>
          <w:rFonts w:ascii="Arial" w:hAnsi="Arial" w:cs="Arial"/>
          <w:color w:val="222222"/>
        </w:rPr>
        <w:t>m osobám</w:t>
      </w:r>
      <w:r w:rsidR="0070798C">
        <w:rPr>
          <w:rFonts w:ascii="Arial" w:hAnsi="Arial" w:cs="Arial"/>
          <w:color w:val="222222"/>
        </w:rPr>
        <w:t xml:space="preserve"> v kontexte </w:t>
      </w:r>
      <w:r w:rsidR="008231E3">
        <w:rPr>
          <w:rFonts w:ascii="Arial" w:hAnsi="Arial" w:cs="Arial"/>
          <w:color w:val="222222"/>
        </w:rPr>
        <w:t>prejav</w:t>
      </w:r>
      <w:r w:rsidR="00F25B1C">
        <w:rPr>
          <w:rFonts w:ascii="Arial" w:hAnsi="Arial" w:cs="Arial"/>
          <w:color w:val="222222"/>
        </w:rPr>
        <w:t>ov netolerancie, diskriminácie a možnej segregácie.</w:t>
      </w:r>
      <w:r w:rsidR="00D529BA">
        <w:rPr>
          <w:rFonts w:ascii="Arial" w:hAnsi="Arial" w:cs="Arial"/>
          <w:color w:val="222222"/>
        </w:rPr>
        <w:t xml:space="preserve"> </w:t>
      </w:r>
      <w:r w:rsidR="00506AC8">
        <w:rPr>
          <w:rFonts w:ascii="Arial" w:hAnsi="Arial" w:cs="Arial"/>
          <w:color w:val="222222"/>
        </w:rPr>
        <w:t xml:space="preserve">Rozsiahla debata bola zameraná aj na </w:t>
      </w:r>
      <w:r w:rsidR="00FF03F8">
        <w:rPr>
          <w:rFonts w:ascii="Arial" w:hAnsi="Arial" w:cs="Arial"/>
          <w:color w:val="222222"/>
        </w:rPr>
        <w:t>tému rodiny</w:t>
      </w:r>
      <w:r w:rsidR="00352445">
        <w:rPr>
          <w:rFonts w:ascii="Arial" w:hAnsi="Arial" w:cs="Arial"/>
          <w:color w:val="222222"/>
        </w:rPr>
        <w:t>, jej podpory a rodičovstva.</w:t>
      </w:r>
    </w:p>
    <w:p w14:paraId="49B30979" w14:textId="57B4CF95" w:rsidR="007A4FC3" w:rsidRDefault="004152EC" w:rsidP="003D7EB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SR</w:t>
      </w:r>
      <w:r w:rsidR="007A4FC3">
        <w:rPr>
          <w:rFonts w:ascii="Arial" w:hAnsi="Arial" w:cs="Arial"/>
          <w:color w:val="222222"/>
        </w:rPr>
        <w:t xml:space="preserve"> informovala o spolupráci a partnerskom dialógu medzi verejnou správou, občianskym a akademickým sektorom</w:t>
      </w:r>
      <w:r w:rsidR="007326BD">
        <w:rPr>
          <w:rFonts w:ascii="Arial" w:hAnsi="Arial" w:cs="Arial"/>
          <w:color w:val="222222"/>
        </w:rPr>
        <w:t xml:space="preserve"> pri och</w:t>
      </w:r>
      <w:r w:rsidR="0045735F">
        <w:rPr>
          <w:rFonts w:ascii="Arial" w:hAnsi="Arial" w:cs="Arial"/>
          <w:color w:val="222222"/>
        </w:rPr>
        <w:t xml:space="preserve">rane práv dieťaťa na Slovensku. Delegácia </w:t>
      </w:r>
      <w:r>
        <w:rPr>
          <w:rFonts w:ascii="Arial" w:hAnsi="Arial" w:cs="Arial"/>
          <w:color w:val="222222"/>
        </w:rPr>
        <w:t>SR</w:t>
      </w:r>
      <w:r w:rsidR="0045735F">
        <w:rPr>
          <w:rFonts w:ascii="Arial" w:hAnsi="Arial" w:cs="Arial"/>
          <w:color w:val="222222"/>
        </w:rPr>
        <w:t xml:space="preserve"> </w:t>
      </w:r>
      <w:r w:rsidR="00446AA4">
        <w:rPr>
          <w:rFonts w:ascii="Arial" w:hAnsi="Arial" w:cs="Arial"/>
          <w:color w:val="222222"/>
        </w:rPr>
        <w:t xml:space="preserve">tiež </w:t>
      </w:r>
      <w:r w:rsidR="0045735F">
        <w:rPr>
          <w:rFonts w:ascii="Arial" w:hAnsi="Arial" w:cs="Arial"/>
          <w:color w:val="222222"/>
        </w:rPr>
        <w:t>vyzdvihla ú</w:t>
      </w:r>
      <w:r w:rsidR="00103C39">
        <w:rPr>
          <w:rFonts w:ascii="Arial" w:hAnsi="Arial" w:cs="Arial"/>
          <w:color w:val="222222"/>
        </w:rPr>
        <w:t>časť občianskej spoločnosti na vzdelávaní, výchove i zdravotnej starostlivosti o deti.</w:t>
      </w:r>
    </w:p>
    <w:p w14:paraId="7C5F1153" w14:textId="77777777" w:rsidR="003549FB" w:rsidRDefault="00F16F3C" w:rsidP="003D7EB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Slovenská republika</w:t>
      </w:r>
      <w:r w:rsidR="003D7EBD">
        <w:rPr>
          <w:rFonts w:ascii="Arial" w:hAnsi="Arial" w:cs="Arial"/>
          <w:color w:val="222222"/>
        </w:rPr>
        <w:t xml:space="preserve"> vyjadrila pripravenosť dôkladne</w:t>
      </w:r>
      <w:r>
        <w:rPr>
          <w:rFonts w:ascii="Arial" w:hAnsi="Arial" w:cs="Arial"/>
          <w:color w:val="222222"/>
        </w:rPr>
        <w:t xml:space="preserve"> vyhodnotiť odporúčania výboru a</w:t>
      </w:r>
      <w:r w:rsidR="003D7EBD">
        <w:rPr>
          <w:rFonts w:ascii="Arial" w:hAnsi="Arial" w:cs="Arial"/>
          <w:color w:val="222222"/>
        </w:rPr>
        <w:t xml:space="preserve"> prijať ď</w:t>
      </w:r>
      <w:r w:rsidR="00A234D7">
        <w:rPr>
          <w:rFonts w:ascii="Arial" w:hAnsi="Arial" w:cs="Arial"/>
          <w:color w:val="222222"/>
        </w:rPr>
        <w:t xml:space="preserve">alšie opatrenia </w:t>
      </w:r>
      <w:r w:rsidR="003D7EBD">
        <w:rPr>
          <w:rFonts w:ascii="Arial" w:hAnsi="Arial" w:cs="Arial"/>
          <w:color w:val="222222"/>
        </w:rPr>
        <w:t>n</w:t>
      </w:r>
      <w:r w:rsidR="007B3107">
        <w:rPr>
          <w:rFonts w:ascii="Arial" w:hAnsi="Arial" w:cs="Arial"/>
          <w:color w:val="222222"/>
        </w:rPr>
        <w:t>a posilnenie implementácie Dohovoru o právach dieťaťa a jeho troch opčných protokolov</w:t>
      </w:r>
      <w:r w:rsidR="00F77383">
        <w:rPr>
          <w:rFonts w:ascii="Arial" w:hAnsi="Arial" w:cs="Arial"/>
          <w:color w:val="222222"/>
        </w:rPr>
        <w:t>.</w:t>
      </w:r>
    </w:p>
    <w:p w14:paraId="7136BFCB" w14:textId="65D572A1" w:rsidR="003D7EBD" w:rsidRDefault="003549FB" w:rsidP="003D7EB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Vypracovali: </w:t>
      </w:r>
      <w:r w:rsidR="00F77383">
        <w:rPr>
          <w:rFonts w:ascii="Arial" w:hAnsi="Arial" w:cs="Arial"/>
          <w:color w:val="222222"/>
        </w:rPr>
        <w:t xml:space="preserve">Mária </w:t>
      </w:r>
      <w:proofErr w:type="spellStart"/>
      <w:r w:rsidR="00F77383">
        <w:rPr>
          <w:rFonts w:ascii="Arial" w:hAnsi="Arial" w:cs="Arial"/>
          <w:color w:val="222222"/>
        </w:rPr>
        <w:t>Hanusová</w:t>
      </w:r>
      <w:proofErr w:type="spellEnd"/>
      <w:r w:rsidR="00F77383">
        <w:rPr>
          <w:rFonts w:ascii="Arial" w:hAnsi="Arial" w:cs="Arial"/>
          <w:color w:val="222222"/>
        </w:rPr>
        <w:t>, OĽPR</w:t>
      </w:r>
    </w:p>
    <w:p w14:paraId="489B702A" w14:textId="51ED5147" w:rsidR="003549FB" w:rsidRDefault="003549FB" w:rsidP="003D7EB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Schválil: M. Kollár, R OĽPR</w:t>
      </w:r>
    </w:p>
    <w:p w14:paraId="5C68BD0A" w14:textId="549005CC" w:rsidR="003D7EBD" w:rsidRPr="003D7EBD" w:rsidRDefault="00381C85" w:rsidP="003D7EBD">
      <w:pPr>
        <w:jc w:val="both"/>
      </w:pPr>
      <w:r>
        <w:rPr>
          <w:rFonts w:ascii="Arial" w:hAnsi="Arial" w:cs="Arial"/>
          <w:color w:val="222222"/>
        </w:rPr>
        <w:t>13.6.2016</w:t>
      </w:r>
    </w:p>
    <w:sectPr w:rsidR="003D7EBD" w:rsidRPr="003D7EBD" w:rsidSect="005B03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51"/>
    <w:rsid w:val="00041F73"/>
    <w:rsid w:val="00075666"/>
    <w:rsid w:val="00091446"/>
    <w:rsid w:val="0009179F"/>
    <w:rsid w:val="00103C39"/>
    <w:rsid w:val="00105F30"/>
    <w:rsid w:val="00157629"/>
    <w:rsid w:val="00193292"/>
    <w:rsid w:val="001E3FA0"/>
    <w:rsid w:val="001F2192"/>
    <w:rsid w:val="00213682"/>
    <w:rsid w:val="00252F6B"/>
    <w:rsid w:val="00260A0C"/>
    <w:rsid w:val="002F00AA"/>
    <w:rsid w:val="00325E0D"/>
    <w:rsid w:val="00352445"/>
    <w:rsid w:val="003549FB"/>
    <w:rsid w:val="00374FB6"/>
    <w:rsid w:val="00381C85"/>
    <w:rsid w:val="00387CBE"/>
    <w:rsid w:val="003A6B51"/>
    <w:rsid w:val="003B78D6"/>
    <w:rsid w:val="003D7EBD"/>
    <w:rsid w:val="00407CDF"/>
    <w:rsid w:val="004152EC"/>
    <w:rsid w:val="004265DC"/>
    <w:rsid w:val="00446AA4"/>
    <w:rsid w:val="004533FB"/>
    <w:rsid w:val="0045735F"/>
    <w:rsid w:val="00460806"/>
    <w:rsid w:val="004761B0"/>
    <w:rsid w:val="00485F6E"/>
    <w:rsid w:val="00506AC8"/>
    <w:rsid w:val="005B0345"/>
    <w:rsid w:val="0070798C"/>
    <w:rsid w:val="007326BD"/>
    <w:rsid w:val="00760DED"/>
    <w:rsid w:val="00776201"/>
    <w:rsid w:val="007A4FC3"/>
    <w:rsid w:val="007B3107"/>
    <w:rsid w:val="008231E3"/>
    <w:rsid w:val="008953AB"/>
    <w:rsid w:val="008E5C0E"/>
    <w:rsid w:val="008F21F2"/>
    <w:rsid w:val="00923159"/>
    <w:rsid w:val="0093738D"/>
    <w:rsid w:val="009C42DC"/>
    <w:rsid w:val="00A234D7"/>
    <w:rsid w:val="00A80458"/>
    <w:rsid w:val="00AB78C2"/>
    <w:rsid w:val="00AC2D65"/>
    <w:rsid w:val="00C217E7"/>
    <w:rsid w:val="00D529BA"/>
    <w:rsid w:val="00DA3119"/>
    <w:rsid w:val="00DC67B5"/>
    <w:rsid w:val="00DC7D24"/>
    <w:rsid w:val="00E22558"/>
    <w:rsid w:val="00E678F6"/>
    <w:rsid w:val="00E96145"/>
    <w:rsid w:val="00F11951"/>
    <w:rsid w:val="00F16F3C"/>
    <w:rsid w:val="00F25B1C"/>
    <w:rsid w:val="00F77383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9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2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25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r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ria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ri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435C-858F-45C0-877C-B4330AB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2016-06-13T08:48:00Z</cp:lastPrinted>
  <dcterms:created xsi:type="dcterms:W3CDTF">2016-06-13T09:30:00Z</dcterms:created>
  <dcterms:modified xsi:type="dcterms:W3CDTF">2016-06-13T09:30:00Z</dcterms:modified>
</cp:coreProperties>
</file>