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5" w:rsidRPr="0090069C" w:rsidRDefault="003504D5" w:rsidP="0002790A">
      <w:pPr>
        <w:spacing w:line="240" w:lineRule="auto"/>
        <w:jc w:val="center"/>
        <w:rPr>
          <w:rFonts w:ascii="Arial" w:hAnsi="Arial" w:cs="Arial"/>
          <w:b/>
          <w:color w:val="0B0C0C"/>
          <w:sz w:val="20"/>
          <w:szCs w:val="18"/>
          <w:shd w:val="clear" w:color="auto" w:fill="FFFFFF"/>
        </w:rPr>
      </w:pPr>
      <w:r w:rsidRPr="0090069C">
        <w:rPr>
          <w:rFonts w:ascii="Arial" w:hAnsi="Arial" w:cs="Arial"/>
          <w:b/>
          <w:color w:val="0B0C0C"/>
          <w:sz w:val="20"/>
          <w:szCs w:val="18"/>
          <w:shd w:val="clear" w:color="auto" w:fill="FFFFFF"/>
        </w:rPr>
        <w:t>Letná škola diplomacie Štefana Osuského (LŠDŠO)</w:t>
      </w:r>
      <w:r w:rsidR="0002790A" w:rsidRPr="0090069C">
        <w:rPr>
          <w:rFonts w:ascii="Arial" w:hAnsi="Arial" w:cs="Arial"/>
          <w:b/>
          <w:color w:val="0B0C0C"/>
          <w:sz w:val="20"/>
          <w:szCs w:val="18"/>
          <w:shd w:val="clear" w:color="auto" w:fill="FFFFFF"/>
        </w:rPr>
        <w:t xml:space="preserve"> - </w:t>
      </w:r>
      <w:r w:rsidRPr="0090069C">
        <w:rPr>
          <w:rFonts w:ascii="Arial" w:hAnsi="Arial" w:cs="Arial"/>
          <w:b/>
          <w:color w:val="0B0C0C"/>
          <w:sz w:val="20"/>
          <w:szCs w:val="18"/>
          <w:shd w:val="clear" w:color="auto" w:fill="FFFFFF"/>
        </w:rPr>
        <w:t>Súhlas so spracú</w:t>
      </w:r>
      <w:r w:rsidR="0002790A" w:rsidRPr="0090069C">
        <w:rPr>
          <w:rFonts w:ascii="Arial" w:hAnsi="Arial" w:cs="Arial"/>
          <w:b/>
          <w:color w:val="0B0C0C"/>
          <w:sz w:val="20"/>
          <w:szCs w:val="18"/>
          <w:shd w:val="clear" w:color="auto" w:fill="FFFFFF"/>
        </w:rPr>
        <w:t>vaním osobných údajov</w:t>
      </w:r>
    </w:p>
    <w:p w:rsidR="0002790A" w:rsidRDefault="003504D5" w:rsidP="003504D5">
      <w:pPr>
        <w:spacing w:line="240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>LŠDŠO, je projekt MZVEZ SR založený v roku 2021, ktorého cieľom je podnietenie záujmu mladej generácie o dianie v zahraničnej politike, nadviazanie na históriu, hodnoty, tradície a životné príbehy popredných osobností slovenskej diplomacie, ako aj formovanie budúcich lídrov a líderiek verejného a politického života na Slovensku</w:t>
      </w:r>
      <w:r w:rsidR="0002790A">
        <w:rPr>
          <w:rFonts w:ascii="Arial" w:hAnsi="Arial" w:cs="Arial"/>
          <w:color w:val="0B0C0C"/>
          <w:sz w:val="18"/>
          <w:szCs w:val="18"/>
          <w:shd w:val="clear" w:color="auto" w:fill="FFFFFF"/>
        </w:rPr>
        <w:t>.</w:t>
      </w:r>
    </w:p>
    <w:p w:rsidR="003504D5" w:rsidRPr="0090069C" w:rsidRDefault="003504D5" w:rsidP="003504D5">
      <w:pPr>
        <w:spacing w:line="240" w:lineRule="auto"/>
        <w:jc w:val="both"/>
        <w:rPr>
          <w:rFonts w:ascii="Arial" w:hAnsi="Arial" w:cs="Arial"/>
          <w:i/>
          <w:color w:val="0B0C0C"/>
          <w:sz w:val="18"/>
          <w:szCs w:val="18"/>
          <w:shd w:val="clear" w:color="auto" w:fill="FFFFFF"/>
        </w:rPr>
      </w:pP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Z pohľadu spracúvania osobných údajov je MZVEZ SR prevádzkovateľom, teda subjektom, ktorý spracúva Vaše potrebné údaje na účely v rámci LŠDŠO. Vy, ako uchádzač o absolvovanie LŠDŠO, a prípadne ako jej 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účastník a 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>absolvent pre daný ročník ste v postavení dotknutej osoby, teda osoby, ktorej potre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>bné údaje MZVEZ SR spracúva. Na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to, aby MZVEZ SR, ako organizátor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>,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mohlo spracúvať Vaše osobné údaje potrebuje v tomto konkrétnom prípade Váš slobodne udelený súhlas, ktorý po prečítaní si nižšie uvedených informácií MZVEZ SR udelíte tak, </w:t>
      </w:r>
      <w:r w:rsidR="003B33A1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že 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>požadované osobné údaje do súhlasu vpíšete a následne potvrdíte svoju vôľu súhlas udeliť Vaším podpisom na záver súhlasu.</w:t>
      </w:r>
    </w:p>
    <w:p w:rsidR="003504D5" w:rsidRPr="0086028E" w:rsidRDefault="003504D5" w:rsidP="0090069C">
      <w:pPr>
        <w:pBdr>
          <w:left w:val="single" w:sz="18" w:space="4" w:color="auto"/>
        </w:pBdr>
        <w:spacing w:line="240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02790A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Celá adresa prevádzkovateľa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>: Ministerstvo zahraničných vecí a európskych záležitostí SR, Hlboká cesta 2, 833 36 Bratislava, Slovenská republika</w:t>
      </w:r>
    </w:p>
    <w:p w:rsidR="003504D5" w:rsidRPr="0086028E" w:rsidRDefault="003504D5" w:rsidP="0090069C">
      <w:pPr>
        <w:pBdr>
          <w:left w:val="single" w:sz="18" w:space="4" w:color="auto"/>
        </w:pBdr>
        <w:spacing w:line="240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02790A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Kontakt na zodpovednú osobu prevádzkovateľa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: </w:t>
      </w:r>
      <w:hyperlink r:id="rId4" w:history="1">
        <w:r w:rsidRPr="0086028E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ochranaudajov@mzv.sk</w:t>
        </w:r>
      </w:hyperlink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, </w:t>
      </w:r>
      <w:r w:rsidR="00574CBA"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>+421 2 5978 2052/2053</w:t>
      </w:r>
    </w:p>
    <w:p w:rsidR="00574CBA" w:rsidRPr="0002790A" w:rsidRDefault="00574CBA" w:rsidP="0090069C">
      <w:pPr>
        <w:pBdr>
          <w:left w:val="single" w:sz="18" w:space="4" w:color="auto"/>
        </w:pBdr>
        <w:spacing w:line="240" w:lineRule="auto"/>
        <w:jc w:val="both"/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</w:pPr>
      <w:r w:rsidRPr="0002790A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Zoznam osobných údajov, ktoré bude MZVEZ SR spracúvať pri výbere a následne pri absolvovaní LŠDŠO (</w:t>
      </w:r>
      <w:r w:rsidR="0090069C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uchádzači, účastníci, absolventi)</w:t>
      </w:r>
      <w:r w:rsidRPr="0002790A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 xml:space="preserve"> a</w:t>
      </w:r>
      <w:r w:rsidR="0090069C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 </w:t>
      </w:r>
      <w:r w:rsidRPr="0002790A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účely</w:t>
      </w:r>
      <w:r w:rsidR="0090069C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,</w:t>
      </w:r>
      <w:r w:rsidRPr="0002790A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 xml:space="preserve"> na ktoré budú osobné údaje spracúvané: </w:t>
      </w:r>
    </w:p>
    <w:p w:rsidR="00574CBA" w:rsidRPr="0086028E" w:rsidRDefault="00574CBA" w:rsidP="0090069C">
      <w:pPr>
        <w:pBdr>
          <w:left w:val="single" w:sz="18" w:space="4" w:color="auto"/>
        </w:pBdr>
        <w:spacing w:line="240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02790A">
        <w:rPr>
          <w:rFonts w:ascii="Arial" w:hAnsi="Arial" w:cs="Arial"/>
          <w:i/>
          <w:color w:val="0B0C0C"/>
          <w:sz w:val="18"/>
          <w:szCs w:val="18"/>
          <w:shd w:val="clear" w:color="auto" w:fill="FFFFFF"/>
        </w:rPr>
        <w:t>osobné údaje uvedené v štruktúrovanom životopise a prípadne aj v motivačnom liste, údaje uvedené v čestnom prehlásení, údaje uvedené v tomto súhlase nižšie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– </w:t>
      </w:r>
      <w:r w:rsidRPr="0090069C">
        <w:rPr>
          <w:rFonts w:ascii="Arial" w:hAnsi="Arial" w:cs="Arial"/>
          <w:color w:val="0B0C0C"/>
          <w:sz w:val="18"/>
          <w:szCs w:val="18"/>
          <w:highlight w:val="lightGray"/>
          <w:u w:val="single"/>
          <w:shd w:val="clear" w:color="auto" w:fill="FFFFFF"/>
        </w:rPr>
        <w:t>všetci prihlásení uchádzači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na účely posúdenia prihlášok a výberu a následného kontaktovania úspešných uchádzačov</w:t>
      </w:r>
    </w:p>
    <w:p w:rsidR="00574CBA" w:rsidRPr="0086028E" w:rsidRDefault="00574CBA" w:rsidP="0090069C">
      <w:pPr>
        <w:pBdr>
          <w:left w:val="single" w:sz="18" w:space="4" w:color="auto"/>
        </w:pBdr>
        <w:spacing w:line="240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02790A">
        <w:rPr>
          <w:rFonts w:ascii="Arial" w:hAnsi="Arial" w:cs="Arial"/>
          <w:i/>
          <w:color w:val="0B0C0C"/>
          <w:sz w:val="18"/>
          <w:szCs w:val="18"/>
          <w:shd w:val="clear" w:color="auto" w:fill="FFFFFF"/>
        </w:rPr>
        <w:t>fotografie a audiovizuálne záznamy vyhotovené počas celého trvania aktuálneho ročníka LŠDŠO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– </w:t>
      </w:r>
      <w:r w:rsidRPr="0090069C">
        <w:rPr>
          <w:rFonts w:ascii="Arial" w:hAnsi="Arial" w:cs="Arial"/>
          <w:color w:val="0B0C0C"/>
          <w:sz w:val="18"/>
          <w:szCs w:val="18"/>
          <w:highlight w:val="lightGray"/>
          <w:u w:val="single"/>
          <w:shd w:val="clear" w:color="auto" w:fill="FFFFFF"/>
        </w:rPr>
        <w:t>len účastníci letnej školy</w:t>
      </w:r>
      <w:r w:rsidR="0086028E"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- 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>na účely p</w:t>
      </w:r>
      <w:r w:rsidR="0086028E"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>ropagácie podujatia na verejnosti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a informovania o ňom formou zverejnenia vybraných fotografií a audiovizuálnych záznamov </w:t>
      </w:r>
      <w:r w:rsidR="0086028E"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>z aktuálneho ročníka LŠDŠO na webovom sídle MZVEZ SR a na profiloch sociálnych sietí, ktoré MZVEZ SR spravuje</w:t>
      </w:r>
    </w:p>
    <w:p w:rsidR="0086028E" w:rsidRPr="0086028E" w:rsidRDefault="0086028E" w:rsidP="0090069C">
      <w:pPr>
        <w:pBdr>
          <w:left w:val="single" w:sz="18" w:space="4" w:color="auto"/>
        </w:pBdr>
        <w:spacing w:line="240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02790A">
        <w:rPr>
          <w:rFonts w:ascii="Arial" w:hAnsi="Arial" w:cs="Arial"/>
          <w:i/>
          <w:color w:val="0B0C0C"/>
          <w:sz w:val="18"/>
          <w:szCs w:val="18"/>
          <w:shd w:val="clear" w:color="auto" w:fill="FFFFFF"/>
        </w:rPr>
        <w:t xml:space="preserve">skeny potrebných dokladov </w:t>
      </w:r>
      <w:r w:rsidRPr="0090069C">
        <w:rPr>
          <w:rFonts w:ascii="Arial" w:hAnsi="Arial" w:cs="Arial"/>
          <w:color w:val="0B0C0C"/>
          <w:sz w:val="18"/>
          <w:szCs w:val="18"/>
          <w:highlight w:val="lightGray"/>
          <w:u w:val="single"/>
          <w:shd w:val="clear" w:color="auto" w:fill="FFFFFF"/>
        </w:rPr>
        <w:t>účastníkov aktuálneho ročníka LŠDŠO</w:t>
      </w:r>
      <w:r w:rsidRPr="0086028E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na účely vybavenia cesty a vstupov do medzinárodných a európskych inštitúcií, ktoré účastníci počas aktuálneho ročníka navštívia</w:t>
      </w:r>
      <w:r w:rsidR="0002790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(platí len v prípade nevyhnutnosti a návštevy takejto inštitúcie)</w:t>
      </w:r>
    </w:p>
    <w:p w:rsidR="0086028E" w:rsidRPr="0090069C" w:rsidRDefault="0086028E" w:rsidP="003504D5">
      <w:pPr>
        <w:spacing w:line="240" w:lineRule="auto"/>
        <w:jc w:val="both"/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</w:pP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MZVEZ SR ako prevádzkovateľ 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nebude osobné údaje uchádzačov, 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>účastníkov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a absolventov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poskytovať inému príjemcovi, ani ich prenášať do tretích krajín. Osobné údaje nevybraných uchádzačov a tiež účastníkov aktuálneho ročníka LŠDŠO budú tiež spracúvané do formy štatistických dát pre potreby vyhodnotenia a konania 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>projektu LŠDŠO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. Osobné údaje nevybraných uchádzačov aktuálneho ročníka letnej školy budú zlikvidované po uplynutí jedného roka odo dňa 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>skončenia ročníka, na ktorý sa prihlásili.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Osobné údaje</w:t>
      </w:r>
      <w:r w:rsidR="0002790A"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účastníkov aktuálneho ročníka LŠDŠO budú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v rozsahu </w:t>
      </w:r>
      <w:r w:rsidR="00BC6AA2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zaslaných príloh </w:t>
      </w:r>
      <w:bookmarkStart w:id="0" w:name="_GoBack"/>
      <w:bookmarkEnd w:id="0"/>
      <w:r w:rsidR="00BC6AA2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prihlášky</w:t>
      </w:r>
      <w:r w:rsidRPr="0090069C">
        <w:rPr>
          <w:rFonts w:ascii="Arial" w:hAnsi="Arial" w:cs="Arial"/>
          <w:i/>
          <w:color w:val="0070C0"/>
          <w:sz w:val="18"/>
          <w:szCs w:val="18"/>
          <w:shd w:val="clear" w:color="auto" w:fill="FFFFFF"/>
        </w:rPr>
        <w:t xml:space="preserve"> uchovávané MZVEZ SR po dobu, po ktorú bude LŠDŠO organizovaná. </w:t>
      </w:r>
    </w:p>
    <w:p w:rsidR="0090069C" w:rsidRPr="0090069C" w:rsidRDefault="0086028E" w:rsidP="009006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</w:pPr>
      <w:r w:rsidRPr="0090069C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Identif</w:t>
      </w:r>
      <w:r w:rsidR="0090069C" w:rsidRPr="0090069C">
        <w:rPr>
          <w:rFonts w:ascii="Arial" w:hAnsi="Arial" w:cs="Arial"/>
          <w:b/>
          <w:color w:val="0B0C0C"/>
          <w:sz w:val="18"/>
          <w:szCs w:val="18"/>
          <w:shd w:val="clear" w:color="auto" w:fill="FFFFFF"/>
        </w:rPr>
        <w:t>ikácia Vás, ako dotknutej osoby</w:t>
      </w:r>
    </w:p>
    <w:p w:rsidR="0086028E" w:rsidRDefault="0086028E" w:rsidP="009006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Meno a</w:t>
      </w:r>
      <w:r w:rsidR="0044657A"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 </w:t>
      </w:r>
      <w:r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priezvisko</w:t>
      </w:r>
      <w:r w:rsid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</w:t>
      </w:r>
      <w:r w:rsidR="0090069C">
        <w:rPr>
          <w:rFonts w:ascii="Arial" w:hAnsi="Arial" w:cs="Arial"/>
          <w:color w:val="0B0C0C"/>
          <w:sz w:val="18"/>
          <w:szCs w:val="18"/>
          <w:shd w:val="clear" w:color="auto" w:fill="FFFFFF"/>
        </w:rPr>
        <w:t>.......................</w:t>
      </w:r>
      <w:r w:rsid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>.......</w:t>
      </w:r>
    </w:p>
    <w:p w:rsidR="0090069C" w:rsidRDefault="0086028E" w:rsidP="009006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Dátum narodenia</w:t>
      </w:r>
      <w:r w:rsid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______. ______ . _____________</w:t>
      </w:r>
    </w:p>
    <w:p w:rsidR="0086028E" w:rsidRDefault="0044657A" w:rsidP="009006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Email:</w:t>
      </w:r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>.............................................................................</w:t>
      </w:r>
      <w:r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tlf.:</w:t>
      </w:r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>...............................................</w:t>
      </w:r>
      <w:r w:rsidR="0090069C">
        <w:rPr>
          <w:rFonts w:ascii="Arial" w:hAnsi="Arial" w:cs="Arial"/>
          <w:color w:val="0B0C0C"/>
          <w:sz w:val="18"/>
          <w:szCs w:val="18"/>
          <w:shd w:val="clear" w:color="auto" w:fill="FFFFFF"/>
        </w:rPr>
        <w:t>........................</w:t>
      </w:r>
    </w:p>
    <w:p w:rsidR="0044657A" w:rsidRDefault="0086028E" w:rsidP="0090069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Váš podpi</w:t>
      </w:r>
      <w:r w:rsidR="0044657A" w:rsidRPr="0090069C">
        <w:rPr>
          <w:rFonts w:ascii="Arial" w:hAnsi="Arial" w:cs="Arial"/>
          <w:color w:val="0B0C0C"/>
          <w:sz w:val="18"/>
          <w:szCs w:val="18"/>
          <w:highlight w:val="lightGray"/>
          <w:shd w:val="clear" w:color="auto" w:fill="FFFFFF"/>
        </w:rPr>
        <w:t>s</w:t>
      </w:r>
      <w:r w:rsid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, ......................................................................................ktorým udeľujete MZVEZ SR Váš </w:t>
      </w:r>
      <w:r w:rsidR="0044657A"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>slobodný a dobrovoľ</w:t>
      </w:r>
      <w:r w:rsid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>ný súhlas so spracúvaním Vašich</w:t>
      </w:r>
      <w:r w:rsidR="0044657A"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osobných údajov </w:t>
      </w:r>
      <w:r w:rsidR="0090069C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uvedených vyššie v </w:t>
      </w:r>
      <w:r w:rsidR="0044657A"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zmysle čl. 6 ods. 1 písm. a) nariadenia Európskeho parlamentu a Rady (EÚ) 2016/679 z 27. apríla 2016 o ochrane fyzických osôb pri spracúvaní osobných údajov a o voľnom pohybe takýchto údajov, ktorým sa zrušuje smernica 95/46/ES </w:t>
      </w:r>
      <w:hyperlink r:id="rId5" w:anchor="tocId51" w:history="1">
        <w:r w:rsidR="0044657A" w:rsidRPr="0090069C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 xml:space="preserve">(všeobecné nariadenie o ochrane </w:t>
        </w:r>
        <w:r w:rsidR="0044657A" w:rsidRPr="0090069C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lastRenderedPageBreak/>
          <w:t>údajov)</w:t>
        </w:r>
      </w:hyperlink>
      <w:r w:rsidR="0044657A"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a § 13 ods. 1 písm. a) </w:t>
      </w:r>
      <w:hyperlink r:id="rId6" w:history="1">
        <w:r w:rsidR="0044657A" w:rsidRPr="0090069C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zákona č. 18/2018 Z. z. o ochrane osobných údajov</w:t>
        </w:r>
      </w:hyperlink>
      <w:r w:rsidR="0044657A"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a o zmene a doplnení niektorých zákonov v </w:t>
      </w:r>
      <w:r w:rsid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znení neskorších predpisov. </w:t>
      </w:r>
    </w:p>
    <w:p w:rsidR="0090069C" w:rsidRDefault="0090069C" w:rsidP="0090069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</w:p>
    <w:p w:rsidR="0044657A" w:rsidRDefault="0044657A" w:rsidP="0090069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Vašim podpisom potvrdzujete, </w:t>
      </w:r>
      <w:r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že </w:t>
      </w:r>
      <w:r w:rsidR="0090069C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Vami </w:t>
      </w:r>
      <w:r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poskytnuté osobné údaje </w:t>
      </w:r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sú pravdivé a aktuálne a že ste si </w:t>
      </w:r>
      <w:r w:rsidRPr="0044657A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vedomý/á svojich práv v zmysle čl. 15 až 22 všeobecného nariadenia o ochrane údajov v nadväznosti na § 19 až § 28 zákona o ochrane osobných údajov, ako aj možnosti odvolania udeleného súhlasu. </w:t>
      </w:r>
    </w:p>
    <w:p w:rsidR="0090069C" w:rsidRPr="0044657A" w:rsidRDefault="0090069C" w:rsidP="0090069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</w:p>
    <w:p w:rsidR="0044657A" w:rsidRDefault="0044657A" w:rsidP="0090069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>Vašim podpisom potvrdzujete, že ste sa oboznámili s bližšími podmienkami spracúvania osobných údaj</w:t>
      </w:r>
      <w:r w:rsidR="0090069C">
        <w:rPr>
          <w:rFonts w:ascii="Arial" w:hAnsi="Arial" w:cs="Arial"/>
          <w:color w:val="0B0C0C"/>
          <w:sz w:val="18"/>
          <w:szCs w:val="18"/>
          <w:shd w:val="clear" w:color="auto" w:fill="FFFFFF"/>
        </w:rPr>
        <w:t>ov MZVEZ SR, ktoré sú dostupné</w:t>
      </w:r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na webovom sídle </w:t>
      </w:r>
      <w:r w:rsidR="0090069C">
        <w:rPr>
          <w:rFonts w:ascii="Arial" w:hAnsi="Arial" w:cs="Arial"/>
          <w:color w:val="0B0C0C"/>
          <w:sz w:val="18"/>
          <w:szCs w:val="18"/>
          <w:shd w:val="clear" w:color="auto" w:fill="FFFFFF"/>
        </w:rPr>
        <w:t>MZVEZ SR</w:t>
      </w:r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, konkrétne: </w:t>
      </w:r>
      <w:hyperlink r:id="rId7" w:history="1">
        <w:r w:rsidRPr="00072406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https://www.mzv.sk/sk/web/sk/ministerstvo/o-ministerstve/politiky-ministerstva/ochrana-osobnych-udajov</w:t>
        </w:r>
      </w:hyperlink>
      <w:r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alebo ste sa s nimi oboznámili po načítaní QR kódu: </w:t>
      </w:r>
    </w:p>
    <w:p w:rsidR="0044657A" w:rsidRDefault="0002790A" w:rsidP="0090069C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spacing w:line="276" w:lineRule="auto"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 wp14:anchorId="66BD0181" wp14:editId="49652257">
            <wp:extent cx="1016758" cy="1045793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558" t="28998" r="37101" b="29297"/>
                    <a:stretch/>
                  </pic:blipFill>
                  <pic:spPr bwMode="auto">
                    <a:xfrm>
                      <a:off x="0" y="0"/>
                      <a:ext cx="1026749" cy="105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57A" w:rsidRDefault="0044657A" w:rsidP="0044657A">
      <w:pPr>
        <w:pStyle w:val="Default"/>
        <w:spacing w:line="276" w:lineRule="auto"/>
        <w:jc w:val="both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</w:p>
    <w:p w:rsidR="00574CBA" w:rsidRPr="003504D5" w:rsidRDefault="00574CBA" w:rsidP="0002790A">
      <w:pPr>
        <w:spacing w:line="240" w:lineRule="auto"/>
        <w:jc w:val="center"/>
        <w:rPr>
          <w:rFonts w:ascii="Arial" w:hAnsi="Arial" w:cs="Arial"/>
          <w:color w:val="0B0C0C"/>
          <w:sz w:val="20"/>
          <w:szCs w:val="18"/>
          <w:shd w:val="clear" w:color="auto" w:fill="FFFFFF"/>
        </w:rPr>
      </w:pPr>
    </w:p>
    <w:sectPr w:rsidR="00574CBA" w:rsidRPr="003504D5" w:rsidSect="0002790A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5"/>
    <w:rsid w:val="0002790A"/>
    <w:rsid w:val="003504D5"/>
    <w:rsid w:val="003B33A1"/>
    <w:rsid w:val="0044657A"/>
    <w:rsid w:val="004657CA"/>
    <w:rsid w:val="00574CBA"/>
    <w:rsid w:val="0086028E"/>
    <w:rsid w:val="0090069C"/>
    <w:rsid w:val="00BC6AA2"/>
    <w:rsid w:val="00E55087"/>
    <w:rsid w:val="00EB5722"/>
    <w:rsid w:val="00F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2066"/>
  <w15:chartTrackingRefBased/>
  <w15:docId w15:val="{CEAA8DB8-405C-4B98-B84C-537CE66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504D5"/>
    <w:rPr>
      <w:color w:val="0563C1" w:themeColor="hyperlink"/>
      <w:u w:val="single"/>
    </w:rPr>
  </w:style>
  <w:style w:type="paragraph" w:customStyle="1" w:styleId="Default">
    <w:name w:val="Default"/>
    <w:rsid w:val="0044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mzv.sk/sk/web/sk/ministerstvo/o-ministerstve/politiky-ministerstva/ochrana-osobnych-udaj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18/18/20220330" TargetMode="External"/><Relationship Id="rId5" Type="http://schemas.openxmlformats.org/officeDocument/2006/relationships/hyperlink" Target="https://eur-lex.europa.eu/legal-content/SK/TXT/HTML/?uri=CELEX:02016R0679-20160504&amp;qid=1615983829039&amp;from=E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chranaudajov@mzv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Bezakova Lucia /BEZO/MZV</dc:creator>
  <cp:keywords/>
  <dc:description/>
  <cp:lastModifiedBy>Bezakova Lucia /BEZO/MZV</cp:lastModifiedBy>
  <cp:revision>2</cp:revision>
  <dcterms:created xsi:type="dcterms:W3CDTF">2023-04-26T04:53:00Z</dcterms:created>
  <dcterms:modified xsi:type="dcterms:W3CDTF">2023-04-26T04:53:00Z</dcterms:modified>
</cp:coreProperties>
</file>