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15" w:rsidRPr="00EA6915" w:rsidRDefault="00EA6915" w:rsidP="00EA6915">
      <w:pPr>
        <w:pStyle w:val="Nzov"/>
        <w:spacing w:line="240" w:lineRule="auto"/>
        <w:rPr>
          <w:sz w:val="26"/>
          <w:szCs w:val="26"/>
        </w:rPr>
      </w:pPr>
      <w:r w:rsidRPr="00EA6915">
        <w:rPr>
          <w:color w:val="auto"/>
          <w:sz w:val="26"/>
          <w:szCs w:val="26"/>
        </w:rPr>
        <w:t xml:space="preserve">Výzva </w:t>
      </w:r>
      <w:r w:rsidRPr="00EA6915">
        <w:rPr>
          <w:sz w:val="26"/>
          <w:szCs w:val="26"/>
        </w:rPr>
        <w:t>na predkladanie spoločných projektov SR a OECD spolufinancovaných z dobrovoľných príspevkov SR pre OECD v roku 202</w:t>
      </w:r>
      <w:r w:rsidR="00E54C5A">
        <w:rPr>
          <w:color w:val="auto"/>
          <w:sz w:val="26"/>
          <w:szCs w:val="26"/>
        </w:rPr>
        <w:t>3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Ministerstvo zahraničných vecí a európskych záležitostí SR (MZVEZ SR) zverejňuje výzvu na predkladanie návrhov 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 xml:space="preserve">spoločných projektov </w:t>
      </w:r>
      <w:r w:rsidR="00E54C5A">
        <w:rPr>
          <w:rFonts w:ascii="Times New Roman" w:hAnsi="Times New Roman" w:cs="Times New Roman"/>
          <w:b/>
          <w:bCs/>
          <w:sz w:val="24"/>
          <w:szCs w:val="24"/>
        </w:rPr>
        <w:t>SR a OECD na rok 2023</w:t>
      </w:r>
      <w:r w:rsidRPr="00EA6915">
        <w:rPr>
          <w:rFonts w:ascii="Times New Roman" w:hAnsi="Times New Roman" w:cs="Times New Roman"/>
          <w:sz w:val="24"/>
          <w:szCs w:val="24"/>
        </w:rPr>
        <w:t>, ktoré budú spolufinancované z dobrovoľných príspevkov SR do OECD. Zámerom predkladaných návrhov je, v súlade s prioritami navrhnutými členmi Koordinačného výboru pre pôsobenie SR v OECD (KV) sústrediť sa na programové ciele jednotlivých orgánov štátnej správy, ktoré korešpondujú s myšlienkou OECD – „Lepšie politiky pre lepší život“ („</w:t>
      </w:r>
      <w:proofErr w:type="spellStart"/>
      <w:r w:rsidRPr="00EA6915">
        <w:rPr>
          <w:rFonts w:ascii="Times New Roman" w:hAnsi="Times New Roman" w:cs="Times New Roman"/>
          <w:i/>
          <w:iCs/>
          <w:sz w:val="24"/>
          <w:szCs w:val="24"/>
        </w:rPr>
        <w:t>Better</w:t>
      </w:r>
      <w:proofErr w:type="spellEnd"/>
      <w:r w:rsidRPr="00EA6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6915">
        <w:rPr>
          <w:rFonts w:ascii="Times New Roman" w:hAnsi="Times New Roman" w:cs="Times New Roman"/>
          <w:i/>
          <w:iCs/>
          <w:sz w:val="24"/>
          <w:szCs w:val="24"/>
        </w:rPr>
        <w:t>Policies</w:t>
      </w:r>
      <w:proofErr w:type="spellEnd"/>
      <w:r w:rsidRPr="00EA6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6915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EA6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6915">
        <w:rPr>
          <w:rFonts w:ascii="Times New Roman" w:hAnsi="Times New Roman" w:cs="Times New Roman"/>
          <w:i/>
          <w:iCs/>
          <w:sz w:val="24"/>
          <w:szCs w:val="24"/>
        </w:rPr>
        <w:t>Better</w:t>
      </w:r>
      <w:proofErr w:type="spellEnd"/>
      <w:r w:rsidRPr="00EA6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6915">
        <w:rPr>
          <w:rFonts w:ascii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EA6915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915">
        <w:rPr>
          <w:rFonts w:ascii="Times New Roman" w:hAnsi="Times New Roman" w:cs="Times New Roman"/>
          <w:b/>
          <w:bCs/>
          <w:sz w:val="24"/>
          <w:szCs w:val="24"/>
        </w:rPr>
        <w:t>Hlavné prioritné oblasti a aktivity pôso</w:t>
      </w:r>
      <w:r w:rsidR="00E54C5A">
        <w:rPr>
          <w:rFonts w:ascii="Times New Roman" w:hAnsi="Times New Roman" w:cs="Times New Roman"/>
          <w:b/>
          <w:bCs/>
          <w:sz w:val="24"/>
          <w:szCs w:val="24"/>
        </w:rPr>
        <w:t>benia SR v OECD budú v roku 2023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 xml:space="preserve"> zamerané na nasledovné oblasti: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br/>
      </w:r>
      <w:r w:rsidRPr="00EA6915">
        <w:rPr>
          <w:rFonts w:ascii="Times New Roman" w:hAnsi="Times New Roman" w:cs="Times New Roman"/>
          <w:b/>
          <w:sz w:val="24"/>
          <w:szCs w:val="24"/>
        </w:rPr>
        <w:t>1.</w:t>
      </w:r>
      <w:r w:rsidRPr="00EA6915">
        <w:rPr>
          <w:rFonts w:ascii="Times New Roman" w:hAnsi="Times New Roman" w:cs="Times New Roman"/>
          <w:b/>
          <w:sz w:val="24"/>
          <w:szCs w:val="24"/>
        </w:rPr>
        <w:tab/>
        <w:t>Opatrenia zamerané na podporu ekonomiky a jej udržateľného rastu, zlepšenie kvality života občanov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15">
        <w:rPr>
          <w:rFonts w:ascii="Times New Roman" w:hAnsi="Times New Roman" w:cs="Times New Roman"/>
          <w:b/>
          <w:sz w:val="24"/>
          <w:szCs w:val="24"/>
        </w:rPr>
        <w:t>2.</w:t>
      </w:r>
      <w:r w:rsidRPr="00EA6915">
        <w:rPr>
          <w:rFonts w:ascii="Times New Roman" w:hAnsi="Times New Roman" w:cs="Times New Roman"/>
          <w:b/>
          <w:sz w:val="24"/>
          <w:szCs w:val="24"/>
        </w:rPr>
        <w:tab/>
        <w:t>Rozvoj sektorových politík a implementácia Agendy 2030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915">
        <w:rPr>
          <w:rFonts w:ascii="Times New Roman" w:hAnsi="Times New Roman" w:cs="Times New Roman"/>
          <w:b/>
          <w:sz w:val="24"/>
          <w:szCs w:val="24"/>
        </w:rPr>
        <w:t>3.</w:t>
      </w:r>
      <w:r w:rsidRPr="00EA6915">
        <w:rPr>
          <w:rFonts w:ascii="Times New Roman" w:hAnsi="Times New Roman" w:cs="Times New Roman"/>
          <w:b/>
          <w:sz w:val="24"/>
          <w:szCs w:val="24"/>
        </w:rPr>
        <w:tab/>
        <w:t>Podpora vzdelávania, inovácií, technologického pokroku a digitalizácie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MZVEZ SR na financovanie spolo</w:t>
      </w:r>
      <w:r w:rsidR="00E54C5A">
        <w:rPr>
          <w:rFonts w:ascii="Times New Roman" w:hAnsi="Times New Roman" w:cs="Times New Roman"/>
          <w:sz w:val="24"/>
          <w:szCs w:val="24"/>
        </w:rPr>
        <w:t>čných projektov v roku 2023</w:t>
      </w:r>
      <w:r w:rsidRPr="00EA6915">
        <w:rPr>
          <w:rFonts w:ascii="Times New Roman" w:hAnsi="Times New Roman" w:cs="Times New Roman"/>
          <w:sz w:val="24"/>
          <w:szCs w:val="24"/>
        </w:rPr>
        <w:t xml:space="preserve"> vyčlenilo celkovú sumu 100 000 EUR vo forme dobrovoľných príspevkov SR do OECD v súlade s 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>uznesením vlády SR č. 408/2020.</w:t>
      </w:r>
      <w:r w:rsidRPr="00EA6915">
        <w:rPr>
          <w:rFonts w:ascii="Times New Roman" w:hAnsi="Times New Roman" w:cs="Times New Roman"/>
          <w:sz w:val="24"/>
          <w:szCs w:val="24"/>
        </w:rPr>
        <w:t xml:space="preserve"> Predkladateľ projektu je povinný zabezpečiť jeho spolufinancovanie v rozsahu minimálne 25 % rozpočtu projektu, ak Koordinačný výbor na pôsobenie SR v OECD (ďalej len Koordinačný výbor) nerozhodne inak.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Výzva je otvorená pre všetky 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 xml:space="preserve">ústredné orgány štátnej správy, ich rozpočtové organizácie a štátne inštitúcie. </w:t>
      </w:r>
      <w:r w:rsidRPr="00EA6915">
        <w:rPr>
          <w:rFonts w:ascii="Times New Roman" w:hAnsi="Times New Roman" w:cs="Times New Roman"/>
          <w:sz w:val="24"/>
          <w:szCs w:val="24"/>
        </w:rPr>
        <w:t xml:space="preserve">Jedna organizácia môže predložiť aj viacero návrhov projektov, alebo viaceré inštitúcie môžu predložiť spoločný projekt. Koordinačný výbor bude hodnotiť a vyberať projekty v zmysle nasledujúcich kritérií:  </w:t>
      </w:r>
    </w:p>
    <w:p w:rsidR="00EA6915" w:rsidRPr="00EA6915" w:rsidRDefault="00EA6915" w:rsidP="00EA69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Súlad s platnou legislatívou SR a s prioritam</w:t>
      </w:r>
      <w:r w:rsidR="00E54C5A">
        <w:rPr>
          <w:rFonts w:ascii="Times New Roman" w:hAnsi="Times New Roman" w:cs="Times New Roman"/>
          <w:sz w:val="24"/>
          <w:szCs w:val="24"/>
        </w:rPr>
        <w:t>i členstva SR v OECD na rok 2023</w:t>
      </w:r>
      <w:r w:rsidRPr="00EA6915">
        <w:rPr>
          <w:rFonts w:ascii="Times New Roman" w:hAnsi="Times New Roman" w:cs="Times New Roman"/>
          <w:sz w:val="24"/>
          <w:szCs w:val="24"/>
        </w:rPr>
        <w:t xml:space="preserve">,  (dostupné na webovom portáli MZVEZ SR  </w:t>
      </w:r>
      <w:hyperlink r:id="rId5" w:tgtFrame="_blank" w:history="1">
        <w:r w:rsidRPr="00EA6915">
          <w:rPr>
            <w:rStyle w:val="Hypertextovprepojenie"/>
            <w:rFonts w:ascii="Times New Roman" w:hAnsi="Times New Roman" w:cs="Times New Roman"/>
            <w:sz w:val="24"/>
            <w:szCs w:val="24"/>
          </w:rPr>
          <w:t>www.mzv.sk</w:t>
        </w:r>
      </w:hyperlink>
      <w:r w:rsidRPr="00EA6915">
        <w:rPr>
          <w:rFonts w:ascii="Times New Roman" w:hAnsi="Times New Roman" w:cs="Times New Roman"/>
          <w:sz w:val="24"/>
          <w:szCs w:val="24"/>
        </w:rPr>
        <w:t>, v časti „Zahraničná politika/Slovensko v OECD/Spoločné projekty Slovenska a OECD“), ako aj so zameraním činnosti OECD.</w:t>
      </w:r>
    </w:p>
    <w:p w:rsidR="00EA6915" w:rsidRPr="00EA6915" w:rsidRDefault="00EA6915" w:rsidP="00EA6915">
      <w:pPr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Projekty by mali byť spracované tak, aby spĺňali podmienky na vykázanie príspevkov financovania v štatistike OECD ako dobrovoľných príspevkov SR pre OECD podľa pravidiel OECD.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915">
        <w:rPr>
          <w:rFonts w:ascii="Times New Roman" w:hAnsi="Times New Roman" w:cs="Times New Roman"/>
          <w:b/>
          <w:bCs/>
          <w:sz w:val="24"/>
          <w:szCs w:val="24"/>
        </w:rPr>
        <w:t>Podmienky  na predkladanie  projektov: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Projekt musí byť predložený na schválenie v slovenskom jazyku spoločne s vyplneným projektovým formulárom dostupným na webovom portáli MZVEZ SR </w:t>
      </w:r>
      <w:hyperlink r:id="rId6" w:history="1">
        <w:r w:rsidRPr="00EA6915">
          <w:rPr>
            <w:rStyle w:val="Hypertextovprepojenie"/>
            <w:rFonts w:ascii="Times New Roman" w:hAnsi="Times New Roman" w:cs="Times New Roman"/>
            <w:sz w:val="24"/>
            <w:szCs w:val="24"/>
          </w:rPr>
          <w:t>www.mzv.sk</w:t>
        </w:r>
      </w:hyperlink>
      <w:r w:rsidRPr="00EA6915">
        <w:rPr>
          <w:rFonts w:ascii="Times New Roman" w:hAnsi="Times New Roman" w:cs="Times New Roman"/>
          <w:sz w:val="24"/>
          <w:szCs w:val="24"/>
        </w:rPr>
        <w:t xml:space="preserve"> (Zahraničná politika/Slovensko v OECD/Spoločné projekty Slovenska a OECD) najneskôr </w:t>
      </w:r>
      <w:r w:rsidR="00E54C5A">
        <w:rPr>
          <w:rFonts w:ascii="Times New Roman" w:hAnsi="Times New Roman" w:cs="Times New Roman"/>
          <w:b/>
          <w:bCs/>
          <w:sz w:val="24"/>
          <w:szCs w:val="24"/>
        </w:rPr>
        <w:t>do 20</w:t>
      </w:r>
      <w:r w:rsidR="005A773C">
        <w:rPr>
          <w:rFonts w:ascii="Times New Roman" w:hAnsi="Times New Roman" w:cs="Times New Roman"/>
          <w:b/>
          <w:bCs/>
          <w:sz w:val="24"/>
          <w:szCs w:val="24"/>
        </w:rPr>
        <w:t>. januára 2023</w:t>
      </w:r>
      <w:r w:rsidR="00160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F27" w:rsidRPr="00160F27">
        <w:rPr>
          <w:rFonts w:ascii="Times New Roman" w:hAnsi="Times New Roman" w:cs="Times New Roman"/>
          <w:bCs/>
          <w:sz w:val="24"/>
          <w:szCs w:val="24"/>
        </w:rPr>
        <w:t>mailom na adresy</w:t>
      </w:r>
      <w:r w:rsidR="00160F27" w:rsidRPr="00160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160F27" w:rsidRPr="00160F27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ivona.kvorkova@mzv.sk</w:t>
        </w:r>
      </w:hyperlink>
      <w:r w:rsidR="00160F27" w:rsidRPr="00160F2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hyperlink r:id="rId8" w:history="1">
        <w:r w:rsidR="00160F27" w:rsidRPr="00160F27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denisa.husarova@mzv.sk</w:t>
        </w:r>
      </w:hyperlink>
      <w:r w:rsidR="00160F27" w:rsidRPr="00160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0F27" w:rsidRPr="00160F27">
        <w:rPr>
          <w:rFonts w:ascii="Times New Roman" w:hAnsi="Times New Roman" w:cs="Times New Roman"/>
          <w:bCs/>
          <w:color w:val="000000"/>
          <w:sz w:val="24"/>
          <w:szCs w:val="24"/>
        </w:rPr>
        <w:t>alebo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915">
        <w:rPr>
          <w:rFonts w:ascii="Times New Roman" w:hAnsi="Times New Roman" w:cs="Times New Roman"/>
          <w:sz w:val="24"/>
          <w:szCs w:val="24"/>
        </w:rPr>
        <w:t>poštou na adresu: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Odbor medzinárodných ekonomických organizácií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Ministerstvo zahraničných vecí a európskych záležitostí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Hlboká cesta 2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833  36  Bratislava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Rozhodujúci dátum na doručenie návrhu je dátum poštovej pečiatky.                                    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b/>
          <w:bCs/>
          <w:sz w:val="24"/>
          <w:szCs w:val="24"/>
        </w:rPr>
        <w:t>Projekt musí obsahovať</w:t>
      </w:r>
      <w:r w:rsidRPr="00EA69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lastRenderedPageBreak/>
        <w:t xml:space="preserve">a) základný cieľ, s osobitným dôrazom na jeho prínos pre SR,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b) charakteristiku kľúčových činností, ktoré sa budú v rámci projektu realizovať,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c) náklady financovania projektu, vrátane výšky dobrovoľného príspevku SR, mieru a spôsob spolufinancovania zabezpečeného predkladateľom,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d) ďalšie relevantné informácie podľa uváženia predkladateľa.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b/>
          <w:bCs/>
          <w:sz w:val="24"/>
          <w:szCs w:val="24"/>
        </w:rPr>
        <w:t>Výber projektov:</w:t>
      </w:r>
      <w:r w:rsidRPr="00EA691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Podmienky a postup výberu projektov sú špecifikované v Mechanizme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915">
        <w:rPr>
          <w:rFonts w:ascii="Times New Roman" w:hAnsi="Times New Roman" w:cs="Times New Roman"/>
          <w:sz w:val="24"/>
          <w:szCs w:val="24"/>
        </w:rPr>
        <w:t xml:space="preserve">výberu a realizácie spoločných projektov SR a OECD spolufinancovaných z dobrovoľných príspevkov SR pre OECD zverejnenom pri tejto výzve.  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EA6915" w:rsidRDefault="00EA6915" w:rsidP="00EA6915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915">
        <w:rPr>
          <w:rFonts w:ascii="Times New Roman" w:hAnsi="Times New Roman" w:cs="Times New Roman"/>
          <w:i/>
          <w:iCs/>
          <w:sz w:val="24"/>
          <w:szCs w:val="24"/>
        </w:rPr>
        <w:t>Pri predkladaní projektov treba venovať pozornosť aj ďalším dôležitým ustanoveniam mechanizmu výberu a realizácie spoločných projektov:</w:t>
      </w:r>
    </w:p>
    <w:p w:rsidR="00EA6915" w:rsidRPr="00EA6915" w:rsidRDefault="00EA6915" w:rsidP="00E54C5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Predkladateľ projektu nesie plnú zodpovednosť za jeho </w:t>
      </w:r>
      <w:r w:rsidRPr="00EA6915">
        <w:rPr>
          <w:rFonts w:ascii="Times New Roman" w:hAnsi="Times New Roman" w:cs="Times New Roman"/>
          <w:b/>
          <w:bCs/>
          <w:sz w:val="24"/>
          <w:szCs w:val="24"/>
        </w:rPr>
        <w:t>formálnu i obsahovú prípravu, realizáciu, ako aj vypracovanie príslušných hodnotiacich informácií.</w:t>
      </w:r>
      <w:r w:rsidRPr="00EA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15" w:rsidRPr="00EA6915" w:rsidRDefault="00EA6915" w:rsidP="00E54C5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Zvýšenú pozornosť treba venovať príprave rozpočtu s cieľom dodržať zásadu efektívnosti vynaložených finančných prostriedkov.</w:t>
      </w:r>
    </w:p>
    <w:p w:rsidR="00EA6915" w:rsidRPr="00EA6915" w:rsidRDefault="00EA6915" w:rsidP="00E54C5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Schválené projekty budú financované prostredníctvom dobrovoľného príspevku SR do OECD. Dobrovoľný príspevok do OECD musí byť po</w:t>
      </w:r>
      <w:r w:rsidR="00E54C5A">
        <w:rPr>
          <w:rFonts w:ascii="Times New Roman" w:hAnsi="Times New Roman" w:cs="Times New Roman"/>
          <w:sz w:val="24"/>
          <w:szCs w:val="24"/>
        </w:rPr>
        <w:t>skytnutý v rozpočtovom roku 2023</w:t>
      </w:r>
      <w:r w:rsidRPr="00EA6915">
        <w:rPr>
          <w:rFonts w:ascii="Times New Roman" w:hAnsi="Times New Roman" w:cs="Times New Roman"/>
          <w:sz w:val="24"/>
          <w:szCs w:val="24"/>
        </w:rPr>
        <w:t>.</w:t>
      </w:r>
    </w:p>
    <w:p w:rsidR="00EA6915" w:rsidRPr="00EA6915" w:rsidRDefault="00EA6915" w:rsidP="00E54C5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 xml:space="preserve">Predkladateľ zodpovedá za realizáciu cieľov projektu, je povinný zabezpečiť jeho vyhodnotenie a predloženie Koordinačnému výboru prostredníctvom MZVEZ SR, ako aj archivovanie súvisiacich dokumentov a dokladov kvôli následnej kontrole. </w:t>
      </w:r>
    </w:p>
    <w:p w:rsidR="00EA6915" w:rsidRPr="00EA6915" w:rsidRDefault="00EA6915" w:rsidP="00E54C5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915">
        <w:rPr>
          <w:rFonts w:ascii="Times New Roman" w:hAnsi="Times New Roman" w:cs="Times New Roman"/>
          <w:sz w:val="24"/>
          <w:szCs w:val="24"/>
        </w:rPr>
        <w:t>Predkladateľovi sa odporúča preveriť realizovateľnosť predkladaného projektu s príslušným direktoriátom OECD.</w:t>
      </w:r>
    </w:p>
    <w:p w:rsidR="00EA6915" w:rsidRPr="00EA6915" w:rsidRDefault="00EA6915" w:rsidP="00E54C5A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15" w:rsidRPr="00EA6915" w:rsidRDefault="00EA6915" w:rsidP="00EA6915">
      <w:pPr>
        <w:pStyle w:val="Zkladntext"/>
        <w:rPr>
          <w:color w:val="auto"/>
        </w:rPr>
      </w:pPr>
      <w:r w:rsidRPr="00EA6915">
        <w:rPr>
          <w:color w:val="auto"/>
        </w:rPr>
        <w:t xml:space="preserve">Po ukončení termínu na predkladanie projektov MZVEZ SR vypracuje ich predbežné hodnotenie na základe vyššie stanovených kritérií a predloží ich na schválenie Koordinačnému výboru pre pôsobenie SR v OECD. Ďalšie informácie v prípade potreby poskytne:   </w:t>
      </w:r>
    </w:p>
    <w:p w:rsidR="00EA6915" w:rsidRPr="00EA6915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15" w:rsidRPr="003E2E2B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Ministerstvo zahraničných vecí a európskych záležitostí SR</w:t>
      </w:r>
    </w:p>
    <w:p w:rsidR="00EA6915" w:rsidRPr="003E2E2B" w:rsidRDefault="00EA6915" w:rsidP="00EA6915">
      <w:pPr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Odbor medzinárodných ekonomických organizácií, tel.:  02/5978 3865, 3831.</w:t>
      </w:r>
    </w:p>
    <w:p w:rsidR="00362942" w:rsidRPr="003E2E2B" w:rsidRDefault="00EA6915" w:rsidP="00EA6915">
      <w:pPr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Stála misia SR pri OECD, tel.: 0033156265090, e-mail: </w:t>
      </w:r>
      <w:hyperlink r:id="rId9" w:history="1">
        <w:r w:rsidRPr="003E2E2B">
          <w:rPr>
            <w:rStyle w:val="Hypertextovprepojenie"/>
            <w:rFonts w:ascii="Times New Roman" w:hAnsi="Times New Roman" w:cs="Times New Roman"/>
            <w:sz w:val="24"/>
            <w:szCs w:val="24"/>
          </w:rPr>
          <w:t>oecd.paris@mzv.sk</w:t>
        </w:r>
      </w:hyperlink>
    </w:p>
    <w:sectPr w:rsidR="00362942" w:rsidRPr="003E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695"/>
    <w:multiLevelType w:val="hybridMultilevel"/>
    <w:tmpl w:val="FD4847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181B"/>
    <w:multiLevelType w:val="hybridMultilevel"/>
    <w:tmpl w:val="EAC4E672"/>
    <w:lvl w:ilvl="0" w:tplc="3D2660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5"/>
    <w:rsid w:val="00024090"/>
    <w:rsid w:val="00160F27"/>
    <w:rsid w:val="003E2E2B"/>
    <w:rsid w:val="005A773C"/>
    <w:rsid w:val="00C26B9B"/>
    <w:rsid w:val="00CB56F1"/>
    <w:rsid w:val="00E54C5A"/>
    <w:rsid w:val="00E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9F6"/>
  <w15:chartTrackingRefBased/>
  <w15:docId w15:val="{7EF4AA0E-06E9-4D65-A154-921CDD2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9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6915"/>
    <w:rPr>
      <w:color w:val="0563C1"/>
      <w:u w:val="single"/>
    </w:rPr>
  </w:style>
  <w:style w:type="paragraph" w:styleId="Nzov">
    <w:name w:val="Title"/>
    <w:basedOn w:val="Normlny"/>
    <w:link w:val="NzovChar"/>
    <w:uiPriority w:val="99"/>
    <w:qFormat/>
    <w:rsid w:val="00EA6915"/>
    <w:pPr>
      <w:spacing w:line="312" w:lineRule="atLeast"/>
      <w:jc w:val="center"/>
    </w:pPr>
    <w:rPr>
      <w:rFonts w:ascii="Times New Roman" w:hAnsi="Times New Roman" w:cs="Times New Roman"/>
      <w:b/>
      <w:bCs/>
      <w:color w:val="3B3B3B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A6915"/>
    <w:rPr>
      <w:rFonts w:ascii="Times New Roman" w:hAnsi="Times New Roman" w:cs="Times New Roman"/>
      <w:b/>
      <w:bCs/>
      <w:color w:val="3B3B3B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A6915"/>
    <w:pPr>
      <w:jc w:val="both"/>
    </w:pPr>
    <w:rPr>
      <w:rFonts w:ascii="Times New Roman" w:hAnsi="Times New Roman" w:cs="Times New Roman"/>
      <w:color w:val="3B3B3B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A6915"/>
    <w:rPr>
      <w:rFonts w:ascii="Times New Roman" w:hAnsi="Times New Roman" w:cs="Times New Roman"/>
      <w:color w:val="3B3B3B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husarova@mz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na.kvorkova@mz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z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cd.paris@mz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Kvorkova Ivona /OGEP/MZV</dc:creator>
  <cp:keywords/>
  <dc:description/>
  <cp:lastModifiedBy>Kvorkova Ivona /OGEP/MZV</cp:lastModifiedBy>
  <cp:revision>5</cp:revision>
  <dcterms:created xsi:type="dcterms:W3CDTF">2022-11-15T06:57:00Z</dcterms:created>
  <dcterms:modified xsi:type="dcterms:W3CDTF">2022-11-15T07:32:00Z</dcterms:modified>
</cp:coreProperties>
</file>